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3D Print Quote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/>
                <w:bCs/>
              </w:rPr>
              <w:t xml:space="preserve">From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 w:val="false"/>
                <w:bCs w:val="false"/>
              </w:rPr>
              <w:t xml:space="preserve">[Your shop name]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/>
                <w:bCs/>
              </w:rPr>
              <w:t xml:space="preserve">To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 w:val="false"/>
                <w:bCs w:val="false"/>
              </w:rPr>
              <w:t xml:space="preserve">[Customer name]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/>
                <w:bCs/>
              </w:rPr>
              <w:t xml:space="preserve">Quote date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 w:val="false"/>
                <w:bCs w:val="false"/>
              </w:rPr>
              <w:t xml:space="preserve">[date]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/>
                <w:bCs/>
              </w:rPr>
              <w:t xml:space="preserve">Valid until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rPr>
                <w:b w:val="false"/>
                <w:bCs w:val="false"/>
              </w:rPr>
              <w:t xml:space="preserve">[date + 30 days]</w:t>
            </w:r>
          </w:p>
        </w:tc>
      </w:tr>
    </w:tbl>
    <w:p>
      <w:pPr>
        <w:pStyle w:val="Heading1"/>
      </w:pPr>
      <w:r>
        <w:t xml:space="preserve">Line items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60"/>
        <w:gridCol w:w="500"/>
        <w:gridCol w:w="1000"/>
        <w:gridCol w:w="1000"/>
        <w:gridCol w:w="1000"/>
        <w:gridCol w:w="1400"/>
        <w:gridCol w:w="1500"/>
      </w:tblGrid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Qty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Print time (h)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Material (g)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Fees ($)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Price each ($)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EEEC" w:val="clea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Line total ($)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Spiral vase, PLA (example row, September 2026 Etsy study)</w:t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120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0.00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$12.45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$12.45</w:t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Subtotal</w:t>
            </w:r>
          </w:p>
        </w:tc>
        <w:tc>
          <w:tcPr>
            <w:tcW w:type="dxa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</w:pPr>
      <w:r>
        <w:t xml:space="preserve">Terms</w:t>
      </w:r>
    </w:p>
    <w:p>
      <w:pPr>
        <w:pStyle w:val="ListParagraph"/>
        <w:numPr>
          <w:ilvl w:val="0"/>
          <w:numId w:val="2"/>
        </w:numPr>
      </w:pPr>
      <w:r>
        <w:t xml:space="preserve">This quote is valid for 30 days from the quote date.</w:t>
      </w:r>
    </w:p>
    <w:p>
      <w:pPr>
        <w:pStyle w:val="ListParagraph"/>
        <w:numPr>
          <w:ilvl w:val="0"/>
          <w:numId w:val="2"/>
        </w:numPr>
      </w:pPr>
      <w:r>
        <w:t xml:space="preserve">Deposit: 50% before printing starts, the rest before shipping.</w:t>
      </w:r>
    </w:p>
    <w:p>
      <w:pPr>
        <w:pStyle w:val="ListParagraph"/>
        <w:numPr>
          <w:ilvl w:val="0"/>
          <w:numId w:val="2"/>
        </w:numPr>
      </w:pPr>
      <w:r>
        <w:t xml:space="preserve">This quote covers the printed item; design files stay with the shop.</w:t>
      </w:r>
    </w:p>
    <w:p>
      <w:pPr>
        <w:pStyle w:val="ListParagraph"/>
        <w:numPr>
          <w:ilvl w:val="0"/>
          <w:numId w:val="2"/>
        </w:numPr>
      </w:pPr>
      <w:r>
        <w:t xml:space="preserve">Layer lines and small color differences between batches are normal on FDM prints.</w:t>
      </w:r>
    </w:p>
    <w:p>
      <w:pPr>
        <w:pStyle w:val="ListParagraph"/>
        <w:numPr>
          <w:ilvl w:val="0"/>
          <w:numId w:val="2"/>
        </w:numPr>
      </w:pPr>
      <w:r>
        <w:t xml:space="preserve">Quoted times are estimates; we will tell you quickly if a job slips.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pPr>
      <w:spacing w:after="240"/>
    </w:pPr>
    <w:rPr>
      <w:b/>
      <w:bCs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3D Print Quote</dc:title>
  <dc:creator>3dprintcosts.com</dc:creator>
  <dc:description>Editable 3D print quote template from 3dprintcosts.com</dc:description>
  <cp:lastModifiedBy>3dprintcosts.com</cp:lastModifiedBy>
  <cp:revision>1</cp:revision>
  <dcterms:created xsi:type="dcterms:W3CDTF">2026-10-26T00:00:00Z</dcterms:created>
  <dcterms:modified xsi:type="dcterms:W3CDTF">2026-10-26T00:00:00Z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